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VR und AR in der Beratung zu Schlafsystemen</w:t>
      </w:r>
    </w:p>
    <w:p>
      <w:pPr>
        <w:spacing w:after="240"/>
      </w:pPr>
      <w:r>
        <w:t>Thema 58  |  Technik und Zukunft</w:t>
      </w:r>
    </w:p>
    <w:p>
      <w:r>
        <w:rPr>
          <w:b/>
        </w:rPr>
        <w:t>Raumwirkung lässt sich zeigen Liegegefühl braucht reale Kräfte</w:t>
      </w:r>
    </w:p>
    <w:p>
      <w:pPr>
        <w:widowControl/>
      </w:pPr>
      <w:r>
        <w:t>Virtual Reality und Augmented Reality können ein Bett im Raum darstellen, Größenverhältnisse vermitteln und Gestaltungsvarianten vergleichbar machen. Ein gewöhnliches Headset erzeugt jedoch keine realistische Druckverteilung unter dem ganzen Körper. Das Liegegefühl entsteht aus Kräften, Verformung, Temperatur, Reibung und Bewegung. Diese Analyse trennt visuelle Simulation, Erwartungseinfluss und echte haptische Rückmeldung. Für STOLL liegt der überzeugendste Einsatz in der Kombination aus virtueller Raumdarstellung und realer Liegeprobe.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Welche Information visuelle Systeme liefern</w:t>
      </w:r>
    </w:p>
    <w:p>
      <w:pPr>
        <w:widowControl/>
      </w:pPr>
      <w:r>
        <w:t>AR kann ein maßstäbliches Bettmodell in einen vorhandenen Raum einblenden. VR kann verschiedene Umgebungen oder Perspektiven zeigen. Damit lassen sich beispielsweise Proportionen, Zugang und gestalterische Varianten besprechen. Die Genauigkeit hängt von Modellmaßen, Tracking, Maßstab und Darstellung ab.</w:t>
      </w:r>
    </w:p>
    <w:p>
      <w:pPr>
        <w:widowControl/>
      </w:pPr>
      <w:r>
        <w:t>Farben und Materialien erscheinen im Headset oder auf dem Bildschirm nicht zwingend wie im realen Licht. Auch die wahrgenommene Raumgröße kann durch Darstellungsbedingungen beeinflusst werden. Eine Simulation ist daher eine Planungshilfe, kein Ersatz für alle physischen Muster und Maße.</w:t>
      </w:r>
    </w:p>
    <w:p>
      <w:pPr>
        <w:pStyle w:val="Heading1"/>
      </w:pPr>
      <w:r>
        <w:t>2 Warum Liegegefühl eine andere Aufgabe ist</w:t>
      </w:r>
    </w:p>
    <w:p>
      <w:pPr>
        <w:widowControl/>
      </w:pPr>
      <w:r>
        <w:t>Beim Liegen verteilt sich das Körpergewicht über eine große Fläche. Die Unterlage verformt sich zeitabhängig und beeinflusst Haltung sowie Bewegungsaufwand. Ein Handcontroller mit Vibration bildet diese Ganzkörpermechanik nicht ab. Selbst ein haptischer Handschuh kann eine Matratze nur sehr begrenzt repräsentieren.</w:t>
      </w:r>
    </w:p>
    <w:p>
      <w:pPr>
        <w:widowControl/>
      </w:pPr>
      <w:r>
        <w:t>Forschung zur Weichheitswahrnehmung zeigt, dass visuelle und taktile Informationen zusammenwirken. [1] Das bedeutet nicht, dass Sehen Berührung vollständig ersetzen kann. Ein überzeugend weich dargestelltes Bett kann Erwartungen verändern, während die tatsächlich gefühlte Unterlage unverändert bleibt.</w:t>
      </w:r>
    </w:p>
    <w:p>
      <w:pPr>
        <w:pStyle w:val="Heading1"/>
      </w:pPr>
      <w:r>
        <w:t>3 Haptische Forschung und ihre Übertragbarkeit</w:t>
      </w:r>
    </w:p>
    <w:p>
      <w:pPr>
        <w:widowControl/>
      </w:pPr>
      <w:r>
        <w:t>Experimente untersuchen, wie visuelle Erwartung und taktiles Feedback die Weichheitswahrnehmung beeinflussen. [2] Andere Arbeiten vergleichen reale Produkte, VR und VR mit passiven haptischen Elementen. [3] Solche Ansätze zeigen, dass passende physische Rückmeldung relevant sein kann.</w:t>
      </w:r>
    </w:p>
    <w:p>
      <w:pPr>
        <w:widowControl/>
      </w:pPr>
      <w:r>
        <w:t>Für eine Matratzenberatung müsste eine haptische Plattform jedoch Kräfte und Verformungen über den Körper angemessen reproduzieren. Dazu kommen Temperatur, Oberfläche und Bewegung. Eine kleine Laboraufgabe mit einem Finger oder einem einzelnen Objekt ist keine Validierung der Ganzkörpersimulation eines Bettes. Die Übertragungsgrenze muss in der Präsentation sichtbar bleiben.</w:t>
      </w:r>
    </w:p>
    <w:p>
      <w:pPr>
        <w:pStyle w:val="Heading1"/>
      </w:pPr>
      <w:r>
        <w:t>4 Sinnvolle Kombination im Geschäft</w:t>
      </w:r>
    </w:p>
    <w:p>
      <w:pPr>
        <w:widowControl/>
      </w:pPr>
      <w:r>
        <w:t>Die eigene Empfehlung ist ein realer Testplatz mit wechselbarer visueller Umgebung. Der Kunde liegt auf einer tatsächlich vorhandenen Matratze und sieht verschiedene Raumgestaltungen. So kann die Wirkung der Umgebung erkundet werden, während die mechanische Erfahrung real bleibt.</w:t>
      </w:r>
    </w:p>
    <w:p>
      <w:pPr>
        <w:widowControl/>
      </w:pPr>
      <w:r>
        <w:t>Die Reihenfolge sollte bewusst gewählt werden. Ein erster Liegeeindruck ohne immersive Inszenierung kann als Referenz dienen. Anschließend zeigt die virtuelle Umgebung, wie Design und Erwartung das Erleben verändern. Das Ergebnis wird als Gesamterlebnis beschrieben, nicht als Beweis, dass dieselbe Matratze objektiv weicher geworden ist.</w:t>
      </w:r>
    </w:p>
    <w:p>
      <w:pPr>
        <w:pStyle w:val="Heading1"/>
      </w:pPr>
      <w:r>
        <w:t>5 Verträglichkeit Zugänglichkeit und Kaufentscheidung</w:t>
      </w:r>
    </w:p>
    <w:p>
      <w:pPr>
        <w:widowControl/>
      </w:pPr>
      <w:r>
        <w:t>Headsets können für manche Menschen unangenehm sein oder Schwindel auslösen. Eine Beratung muss ohne VR möglich bleiben. Bei älteren oder bewegungseingeschränkten Personen sind sichere Sitz- und Liegepositionen sowie Hilfe beim Aufsetzen wichtig. Persönliche Raumaufnahmen können zudem private Informationen enthalten.</w:t>
      </w:r>
    </w:p>
    <w:p>
      <w:pPr>
        <w:widowControl/>
      </w:pPr>
      <w:r>
        <w:t>Ein guter Einsatz verkürzt Unsicherheit über Maße und Gestaltung, ohne neue Hürden zu schaffen. Kaufzufriedenheit, Fehlbestellungen und Verständlichkeit sind sinnvolle Endpunkte. Ein beeindruckender Demonstrationseffekt allein zeigt noch keinen besseren Beratungsnutzen.</w:t>
      </w:r>
    </w:p>
    <w:p>
      <w:pPr>
        <w:pStyle w:val="Heading1"/>
      </w:pPr>
      <w:r>
        <w:t>6 Visuelle Erwartung kann die reale Bewertung beeinflussen</w:t>
      </w:r>
    </w:p>
    <w:p>
      <w:pPr>
        <w:widowControl/>
      </w:pPr>
      <w:r>
        <w:t>Eine luxuriöse virtuelle Umgebung kann dazu führen, dass dieselbe Unterlage anders bewertet wird. Das ist ein interessanter Wahrnehmungseffekt, aber keine Veränderung ihrer mechanischen Eigenschaften. Ein Beratungsversuch sollte deshalb zwischen Raumwirkung und Materialwirkung unterscheiden.</w:t>
      </w:r>
    </w:p>
    <w:p>
      <w:pPr>
        <w:widowControl/>
      </w:pPr>
      <w:r>
        <w:t>Eine erste Probe ohne immersive Umgebung kann als Referenz dienen. Danach werden Raumvarianten gezeigt und die Bewertung erneut erhoben. Der Vergleich hilft zu verstehen, welchen Beitrag Gestaltung leistet. Er darf nicht als Nachweis einer naturgetreuen Simulation anderer Matratzen ausgegeben werden, solange die reale Unterlage unverändert bleibt.</w:t>
      </w:r>
    </w:p>
    <w:p>
      <w:pPr>
        <w:pStyle w:val="Heading1"/>
      </w:pPr>
      <w:r>
        <w:t>7 Hypothetischer Fall eines virtuellen Hotelzimmers</w:t>
      </w:r>
    </w:p>
    <w:p>
      <w:pPr>
        <w:widowControl/>
      </w:pPr>
      <w:r>
        <w:t>Ein Kunde liegt auf einer vorhandenen Matratze und sieht durch ein Headset ein ruhiges Hotelzimmer mit Meerblick. Er beschreibt das Liegen als entspannter. Dieser Eindruck kann durch die Umgebung entstehen, obwohl die Druckverteilung unverändert ist.</w:t>
      </w:r>
    </w:p>
    <w:p>
      <w:pPr>
        <w:widowControl/>
      </w:pPr>
      <w:r>
        <w:t>Die Erfahrung kann für die Gestaltung des eigenen Schlafzimmers wertvoll sein. Für die Auswahl zwischen zwei Matratzen müssen beide dennoch real geprüft werden. STOLL kann die VR-Erfahrung als Ergänzung nutzen und klar benennen, welche Informationen sie liefert. Die Kombination aus sichtbarer Atmosphäre und realer Haptik ist ehrlicher als das Versprechen, das Headset könne beliebige Liegegefühle erzeugen.</w:t>
      </w:r>
    </w:p>
    <w:p>
      <w:pPr>
        <w:pStyle w:val="Heading1"/>
      </w:pPr>
      <w:r>
        <w:t>8 Messbarer Beratungsnutzen</w:t>
      </w:r>
    </w:p>
    <w:p>
      <w:pPr>
        <w:widowControl/>
      </w:pPr>
      <w:r>
        <w:t>Ein erfolgreicher VR-Einsatz sollte mehr leisten als kurzfristige Begeisterung. Sinnvolle Ziele sind besseres Größenverständnis, weniger Fehlannahmen über die Raumwirkung und eine passendere Kaufentscheidung. Diese Ergebnisse können nach dem Termin und nach Lieferung überprüft werden.</w:t>
      </w:r>
    </w:p>
    <w:p>
      <w:pPr>
        <w:widowControl/>
      </w:pPr>
      <w:r>
        <w:t>Zusätzlicher Zeitaufwand, Unwohlsein und Ausschluss bestimmter Nutzer gehören ebenfalls in die Bilanz. Eine konventionelle Alternative bleibt notwendig. Technik verbessert Beratung dann, wenn sie eine konkrete Unsicherheit reduziert und die Entscheidung verständlicher macht.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AR im eigenen Raum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Zeigt Größe und Position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Maßstab und reale Maße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VR Umgebung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Zeigt Atmosphäre und Varianten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Erwartungen beeinflussen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Passive Haptik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Reales Objekt ergänzt Darstellung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Muss räumlich und materiell passen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Reale Liegeprobe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Erfasst Ganzkörperkontakt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Bleibt für Härte und Bewegung wichtig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Maßtreue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Vergleich mit realen Abmessungen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Trackingfehler sichtbar machen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Verständlichkeit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Aufgaben im Beratungskontext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nur Begeisterung abfragen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Komfortentscheidung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 und nach VR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Erwartungseinfluss erkennen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Verträglichkeit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Schwindel und Abbruch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Alternative ohne Headset anbieten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Pilot vergleicht normale Beratung, AR-Raumplanung und VR mit realer Liegeprobe. Die Gruppen erhalten dieselben Produktinformationen und ausreichend Zeit. Primär werden Verständlichkeit, Passung der Kaufentscheidung und spätere Zufriedenheit untersucht. Die Genauigkeit einer behaupteten Liegesimulation müsste dagegen gegen reale Matratzenurteile validiert werden. Raumwirkung und mechanische Wirkung bleiben getrennte Endpunkte. Abbrüche wegen Unwohlsein und zusätzlicher Zeitaufwand gehören in die Bewertung des Gesamtnutzens.</w:t>
      </w:r>
    </w:p>
    <w:p>
      <w:pPr>
        <w:pStyle w:val="Heading1"/>
      </w:pPr>
      <w:r>
        <w:t>Konsequenzen für STOLL und die Beratung</w:t>
      </w:r>
    </w:p>
    <w:p>
      <w:pPr>
        <w:widowControl/>
      </w:pPr>
      <w:r>
        <w:t>STOLL kann AR für Proportionen und VR für Atmosphäre einsetzen. Härte, Druck und Beweglichkeit werden weiterhin auf realen Systemen geprüft. Eine ehrliche Erklärung lautet „Sie sehen das Bett in einer anderen Umgebung und fühlen die reale Unterlage“. Ein Headset allein sollte nicht als naturgetreue Simulation beliebiger Matratzen angeboten werden.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Raumwirkung lässt sich zeigen Liegegefühl braucht reale Kräfte. Virtual Reality und Augmented Reality können ein Bett im Raum darstellen, Größenverhältnisse vermitteln und Gestaltungsvarianten vergleichbar machen.</w:t>
      </w:r>
    </w:p>
    <w:p>
      <w:pPr>
        <w:pStyle w:val="Heading1"/>
      </w:pPr>
      <w:r>
        <w:t>Quellen und Grenzen der Übertragbarkeit</w:t>
      </w:r>
    </w:p>
    <w:p>
      <w:pPr>
        <w:keepNext/>
        <w:keepLines/>
      </w:pPr>
      <w:r>
        <w:t xml:space="preserve">[1] </w:t>
      </w:r>
      <w:hyperlink r:id="rId11">
        <w:r>
          <w:rPr>
            <w:color w:val="155D76"/>
          </w:rPr>
          <w:t>Visual and haptic integration in the estimation of softness</w:t>
        </w:r>
      </w:hyperlink>
      <w:r>
        <w:br/>
        <w:t>Experimentelle Wahrnehmungsforschung. Zugriff 30 September 2026.</w:t>
      </w:r>
    </w:p>
    <w:p>
      <w:pPr>
        <w:keepNext/>
        <w:keepLines/>
      </w:pPr>
      <w:r>
        <w:t xml:space="preserve">[2] </w:t>
      </w:r>
      <w:hyperlink r:id="rId12">
        <w:r>
          <w:rPr>
            <w:color w:val="155D76"/>
          </w:rPr>
          <w:t>Tactile sensitivity to softness in virtual reality</w:t>
        </w:r>
      </w:hyperlink>
      <w:r>
        <w:br/>
        <w:t>Primärstudie zu visueller Erwartung und haptischer Rückmeldung. Zugriff 30 September 2026.</w:t>
      </w:r>
    </w:p>
    <w:p>
      <w:pPr>
        <w:keepNext/>
        <w:keepLines/>
      </w:pPr>
      <w:r>
        <w:t xml:space="preserve">[3] </w:t>
      </w:r>
      <w:hyperlink r:id="rId13">
        <w:r>
          <w:rPr>
            <w:color w:val="155D76"/>
          </w:rPr>
          <w:t>Touch Matters Physical Contact and Haptic Product Perception in VR</w:t>
        </w:r>
      </w:hyperlink>
      <w:r>
        <w:br/>
        <w:t>Produktwahrnehmungsstudie; keine Ganzkörpermatratzensimulation. Zugriff 30 September 2026.</w:t>
      </w:r>
    </w:p>
    <w:p>
      <w:r>
        <w:rPr>
          <w:i/>
        </w:rPr>
        <w:t>Begleitseite: 58.html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mc.ncbi.nlm.nih.gov/articles/PMC4129386/" TargetMode="External"/><Relationship Id="rId12" Type="http://schemas.openxmlformats.org/officeDocument/2006/relationships/hyperlink" Target="https://pubmed.ncbi.nlm.nih.gov/39693738/" TargetMode="External"/><Relationship Id="rId13" Type="http://schemas.openxmlformats.org/officeDocument/2006/relationships/hyperlink" Target="https://www.mdpi.com/2076-3417/13/4/26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