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Zirbenholz Lavendel und Einschlafzeit</w:t>
      </w:r>
    </w:p>
    <w:p>
      <w:pPr>
        <w:spacing w:after="240"/>
      </w:pPr>
      <w:r>
        <w:t>Thema 44  |  Wahrnehmung und Umgebung</w:t>
      </w:r>
    </w:p>
    <w:p>
      <w:r>
        <w:rPr>
          <w:b/>
        </w:rPr>
        <w:t>Duft kann angenehm sein eine verlässliche Schlafwirkung ist produktspezifisch ungeklärt</w:t>
      </w:r>
    </w:p>
    <w:p>
      <w:pPr>
        <w:widowControl/>
      </w:pPr>
      <w:r>
        <w:t>Zirbenholz und Lavendel werden häufig mit Entspannung verbunden. Einige kleine Studien untersuchen Schlaf- oder autonome Messgrößen unter Duft beziehungsweise in Zirbenholzbetten. Die Ergebnisse lassen sich jedoch nicht pauschal auf Lavendel-Inlays oder beliebige Holzanteile in einer Matratze übertragen. Geruchsintensität, Expositionsdauer, Gewöhnung und persönliche Präferenz sind entscheidend. Diese Analyse unterscheidet eine angenehme sensorische Gestaltung von einem therapeutischen Versprechen und prüft, welche Aussagen zur Einschlafzeit tatsächlich getragen werden.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Geruch ist Exposition und Bedeutung zugleich</w:t>
      </w:r>
    </w:p>
    <w:p>
      <w:pPr>
        <w:widowControl/>
      </w:pPr>
      <w:r>
        <w:t>Ein Duftreiz besitzt chemische und wahrnehmungsbezogene Eigenschaften. Konzentration, Lüftung und Abstand beeinflussen die tatsächliche Exposition. Gleichzeitig ist der Geruch mit individuellen Erfahrungen verbunden. Was für eine Person beruhigend wirkt, kann eine andere an Reinigung, Arbeit oder unangenehme Situationen erinnern.</w:t>
      </w:r>
    </w:p>
    <w:p>
      <w:pPr>
        <w:widowControl/>
      </w:pPr>
      <w:r>
        <w:t>Eine Verblindung ist bei wahrnehmbaren Düften schwierig. Wenn die Person die erwartete Wirkung kennt, kann dies ihre Bewertung beeinflussen. Eine passende Kontrollbedingung muss daher mehr leisten als bloß keinen Duft anzubieten. Idealerweise werden Erwartung, Angenehmheit und wahrgenommene Intensität mitgemessen, damit der eigentliche Effekt besser eingeordnet werden kann.</w:t>
      </w:r>
    </w:p>
    <w:p>
      <w:pPr>
        <w:pStyle w:val="Heading1"/>
      </w:pPr>
      <w:r>
        <w:t>2 Lavendel in experimentellen Studien</w:t>
      </w:r>
    </w:p>
    <w:p>
      <w:pPr>
        <w:widowControl/>
      </w:pPr>
      <w:r>
        <w:t>Eine Laboruntersuchung an jungen Erwachsenen berichtete Veränderungen bestimmter Schlafstadien nach einem olfaktorischen Reiz mit Lavendel, teilweise mit unterschiedlichen Reaktionen zwischen Männern und Frauen. [1] Eine spätere randomisierte Studie untersuchte Lavendelöl bei postmenopausalen Frauen mit Insomnie. [2] Diese Arbeiten betreffen definierte Anwendungen und bestimmte Gruppen.</w:t>
      </w:r>
    </w:p>
    <w:p>
      <w:pPr>
        <w:widowControl/>
      </w:pPr>
      <w:r>
        <w:t>Ein Inlay tief im Matratzenkern setzt Duft möglicherweise anders frei als eine im Versuch verwendete Anwendung. Die Dauerhaftigkeit der Exposition und die Konzentration am Kopf sind zusätzliche Fragen. Selbst ein positiver Studienbefund erlaubt daher keine allgemeine Zahl an eingesparten Einschlafminuten für jedes Lavendelprodukt. Für eine solche Aussage müsste das konkrete Inlay unter realistischen Bedingungen geprüft werden.</w:t>
      </w:r>
    </w:p>
    <w:p>
      <w:pPr>
        <w:pStyle w:val="Heading1"/>
      </w:pPr>
      <w:r>
        <w:t>3 Was Zirbenholzforschung aussagt</w:t>
      </w:r>
    </w:p>
    <w:p>
      <w:pPr>
        <w:widowControl/>
      </w:pPr>
      <w:r>
        <w:t>Eine veröffentlichte Untersuchung zu Betten aus Pinus cembra betrachtete autonome und kardiorespiratorische Parameter während des Schlafs. Die Arbeit berichtet Veränderungen und nennt ihre Finanzierung beziehungsweise Auftraggeber. [3] Solche Informationen sind für die Bewertung relevant, ohne die Ergebnisse allein dadurch zu entwerten.</w:t>
      </w:r>
    </w:p>
    <w:p>
      <w:pPr>
        <w:widowControl/>
      </w:pPr>
      <w:r>
        <w:t>Ein Holzbettrahmen ist jedoch eine komplexe Intervention. Material, Geruch, Erscheinung, Erwartung und möglicherweise weitere Unterschiede wirken zusammen. Die Übertragung auf wenige Zirbenspäne in einer Matratze ist deshalb nicht gesichert. Auch eine veränderte Herzfrequenz ist nicht identisch mit verkürzter Einschlafzeit oder einer langfristigen Verbesserung der Gesundheit.</w:t>
      </w:r>
    </w:p>
    <w:p>
      <w:pPr>
        <w:pStyle w:val="Heading1"/>
      </w:pPr>
      <w:r>
        <w:t>4 Freisetzung Alterung und Dosierung</w:t>
      </w:r>
    </w:p>
    <w:p>
      <w:pPr>
        <w:widowControl/>
      </w:pPr>
      <w:r>
        <w:t>Duftstoffe werden nicht über die gesamte Nutzungsdauer mit gleichbleibender Intensität freigesetzt. Lagerung, Temperatur, Luftaustausch und Materialoberfläche beeinflussen den Verlauf. Eine anfangs starke Wahrnehmung kann durch geringere Freisetzung oder Gewöhnung abnehmen. Beides muss bei einer Langzeitbewertung auseinandergehalten werden.</w:t>
      </w:r>
    </w:p>
    <w:p>
      <w:pPr>
        <w:widowControl/>
      </w:pPr>
      <w:r>
        <w:t>Für ein austauschbares Inlay sind Angaben zur Zusammensetzung, vorgesehenen Nutzungsdauer und sachgerechten Handhabung hilfreich. Nachträgliches beträufeln einer Matratze mit ätherischem Öl ist keine kontrollierte Dosierung und kann Material, Hautkontakt oder Raumexposition verändern. Die Pflege- und Anwendungsvorgaben des konkreten Produkts bleiben maßgeblich.</w:t>
      </w:r>
    </w:p>
    <w:p>
      <w:pPr>
        <w:pStyle w:val="Heading1"/>
      </w:pPr>
      <w:r>
        <w:t>5 Verträglichkeit und Entscheidungsfreiheit</w:t>
      </w:r>
    </w:p>
    <w:p>
      <w:pPr>
        <w:widowControl/>
      </w:pPr>
      <w:r>
        <w:t>Duftempfindlichkeit, Kopfschmerzen, Hautreaktionen oder Atemwegsbeschwerden können gegen eine beduftete Lösung sprechen. „Natürlich“ bedeutet nicht automatisch für jede Person verträglich. In einem Doppelbett sind außerdem die Präferenzen beider Personen relevant. Eine fest integrierte Beduftung ist weniger flexibel als eine entfernbare Option.</w:t>
      </w:r>
    </w:p>
    <w:p>
      <w:pPr>
        <w:widowControl/>
      </w:pPr>
      <w:r>
        <w:t>Die eigene Produktempfehlung lautet deshalb, Duft optional und reversibel zu gestalten. Eine angenehme Geruchserfahrung kann als solche wertvoll sein. Sie muss nicht durch unbelegte Heil- oder Hormonversprechen aufgewertet werden. Wer ohne Duft besser schläft, braucht keine besondere Erklärung oder Gewöhnungsphase zu akzeptieren.</w:t>
      </w:r>
    </w:p>
    <w:p>
      <w:pPr>
        <w:pStyle w:val="Heading1"/>
      </w:pPr>
      <w:r>
        <w:t>6 Kontrollbedingungen bei wahrnehmbarem Duft</w:t>
      </w:r>
    </w:p>
    <w:p>
      <w:pPr>
        <w:widowControl/>
      </w:pPr>
      <w:r>
        <w:t>Eine Kontrollgruppe ohne Duft erkennt möglicherweise, dass sie die vermeintlich inaktive Bedingung erhält. Dadurch unterscheiden sich Erwartungen bereits vor dem Schlaf. Ein anderer Duft kann die Verblindung verbessern, besitzt aber selbst sensorische Wirkungen. Die Wahl der Kontrolle ist deshalb methodisch anspruchsvoll.</w:t>
      </w:r>
    </w:p>
    <w:p>
      <w:pPr>
        <w:widowControl/>
      </w:pPr>
      <w:r>
        <w:t>Eine gute Studie erfasst, welche Zuordnung die Teilnehmenden vermuten und wie angenehm sie den Geruch finden. Außerdem muss die Exposition nachvollziehbar sein. Gleiche Tropfenzahl bedeutet nicht automatisch gleiche Konzentration am Kopf. Raumgröße, Lüftung und Trägermaterial verändern die Freisetzung. Diese Details entscheiden darüber, ob ein Ergebnis auf ein Matratzen-Inlay übertragbar ist.</w:t>
      </w:r>
    </w:p>
    <w:p>
      <w:pPr>
        <w:pStyle w:val="Heading1"/>
      </w:pPr>
      <w:r>
        <w:t>7 Hypothetischer Fall einer Zirbenmatratze</w:t>
      </w:r>
    </w:p>
    <w:p>
      <w:pPr>
        <w:widowControl/>
      </w:pPr>
      <w:r>
        <w:t>Ein Kunde schläft nach einem vollständigen Schlafzimmerumbau besser und schreibt dies dem Zirben-Inlay zu. Gleichzeitig sind Matratze, Licht, Geräuschkulisse und Abendritual verändert. Der persönliche Nutzen kann real sein, die Zuordnung bleibt jedoch offen.</w:t>
      </w:r>
    </w:p>
    <w:p>
      <w:pPr>
        <w:widowControl/>
      </w:pPr>
      <w:r>
        <w:t>Wenn der Duft als angenehm erlebt wird, kann er Teil der bevorzugten Umgebung bleiben. Für eine wissenschaftliche Werbeaussage müsste das Inlay isoliert geprüft werden. Eine faire Beratung benennt deshalb sowohl die Erfahrung als auch die Unsicherheit. Sie muss den Erfolg nicht bestreiten, sollte aber daraus keine allgemeine Wirkung jedes Zirbenprodukts ableiten.</w:t>
      </w:r>
    </w:p>
    <w:p>
      <w:pPr>
        <w:pStyle w:val="Heading1"/>
      </w:pPr>
      <w:r>
        <w:t>8 Austauschbarkeit als Qualitätsmerkmal</w:t>
      </w:r>
    </w:p>
    <w:p>
      <w:pPr>
        <w:widowControl/>
      </w:pPr>
      <w:r>
        <w:t>Ein Duftprodukt sollte möglichst entfernbar sein, wenn Vorlieben wechseln oder Beschwerden auftreten. Auch bei Paaren kann eine flexible Lösung Konflikte vermeiden. Eine dauerhaft integrierte Beduftung erschwert eine solche Anpassung.</w:t>
      </w:r>
    </w:p>
    <w:p>
      <w:pPr>
        <w:widowControl/>
      </w:pPr>
      <w:r>
        <w:t>STOLL kann Zusammensetzung, Handhabung und Pflege transparent machen. Der Austausch dient der gewünschten sensorischen Qualität, nicht einer behaupteten Pflicht zur regelmäßigen medizinischen Nachdosierung. Ohne validierte Konzentrations-Wirkungs-Beziehung wäre eine solche Dosierungslogik nicht gerechtfertigt.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Lavendel im Labor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Definierte Exposition untersucht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automatisch auf Inlays übertragbar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Zirbenholzrahmen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Komplexes Material und Raumerlebnis</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Geruchseffekt nicht vollständig isoliert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Entfernbares Inlay</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Persönlich anpassbar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Wirksamkeit und Haltbarkeit offen prüfen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Feste Beduftung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Ständige Exposition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Bei Unverträglichkeit schlecht reversibel</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Duftintensität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Am relevanten Ort und über Zeit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Gewöhnung von Freisetzung trennen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Einschlafzeit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Wiederholtes Tagebuch oder Schlafmessung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Ableitung aus Herzfrequenz allein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Angenehmheit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Vor und nach Anwendung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Individuelle Bedeutung erfassen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Verträglichkeit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Kopfschmerz Haut und Atemwege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Abbrüche als Ergebnis ausweisen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vergleicht das konkrete Inlay mit einer glaubwürdigen Kontrollbedingung bei gleicher Matratze. Erwartung und Duftpräferenz werden vorab erfragt. Die Freisetzung wird über die vorgesehene Nutzungsdauer dokumentiert, soweit technisch möglich. Schlafendpunkte, Geruchsbewertung und unerwünschte Reaktionen bleiben getrennt. Eine kurze Laborphase und ein mehrwöchiger Alltagstest beantworten unterschiedliche Fragen. Für eine Vermarktung mit Einschlafzeit muss genau diese Größe der vorab definierte Endpunkt sein. Ein statistisch auffälliger Nebenbefund zu Herzfrequenz genügt dafür nicht.</w:t>
      </w:r>
    </w:p>
    <w:p>
      <w:pPr>
        <w:pStyle w:val="Heading1"/>
      </w:pPr>
      <w:r>
        <w:t>Konsequenzen für STOLL und die Beratung</w:t>
      </w:r>
    </w:p>
    <w:p>
      <w:pPr>
        <w:widowControl/>
      </w:pPr>
      <w:r>
        <w:t>STOLL kann Zirbe und Lavendel als optionale sensorische Ausstattung anbieten, wenn Zusammensetzung und Pflege klar sind. Zuerst eine persönliche Geruchsprobe und die Präferenz des Partners berücksichtigen. Ein entfernbares Element ist für die Erprobung zweckmäßig. Formulierungen wie „angenehmer Lavendelduft“ sind überprüfbar; garantierte Einschlafverkürzung, Stresshormonabbau oder medizinische Behandlung benötigen zusätzliche belastbare Produktdaten.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Duft kann angenehm sein eine verlässliche Schlafwirkung ist produktspezifisch ungeklärt. Zirbenholz und Lavendel werden häufig mit Entspannung verbunden.</w:t>
      </w:r>
    </w:p>
    <w:p>
      <w:pPr>
        <w:pStyle w:val="Heading1"/>
      </w:pPr>
      <w:r>
        <w:t>Quellen und Grenzen der Übertragbarkeit</w:t>
      </w:r>
    </w:p>
    <w:p>
      <w:pPr>
        <w:keepNext/>
        <w:keepLines/>
      </w:pPr>
      <w:r>
        <w:t xml:space="preserve">[1] </w:t>
      </w:r>
      <w:hyperlink r:id="rId11">
        <w:r>
          <w:rPr>
            <w:color w:val="155D76"/>
          </w:rPr>
          <w:t>An olfactory stimulus modifies nighttime sleep in young men and women</w:t>
        </w:r>
      </w:hyperlink>
      <w:r>
        <w:br/>
        <w:t>Experimentelle Lavendelstudie mit Schlafmessung. Zugriff 30 September 2026.</w:t>
      </w:r>
    </w:p>
    <w:p>
      <w:pPr>
        <w:keepNext/>
        <w:keepLines/>
      </w:pPr>
      <w:r>
        <w:t xml:space="preserve">[2] </w:t>
      </w:r>
      <w:hyperlink r:id="rId12">
        <w:r>
          <w:rPr>
            <w:color w:val="155D76"/>
          </w:rPr>
          <w:t>Lavender essential oil on postmenopausal women with insomnia</w:t>
        </w:r>
      </w:hyperlink>
      <w:r>
        <w:br/>
        <w:t>Randomisierte Studie in einer spezifischen Population. Zugriff 30 September 2026.</w:t>
      </w:r>
    </w:p>
    <w:p>
      <w:pPr>
        <w:keepNext/>
        <w:keepLines/>
      </w:pPr>
      <w:r>
        <w:t xml:space="preserve">[3] </w:t>
      </w:r>
      <w:hyperlink r:id="rId13">
        <w:r>
          <w:rPr>
            <w:color w:val="155D76"/>
          </w:rPr>
          <w:t>Cardiorespiratory Interaction and Autonomic Sleep Quality in Pinus cembra Beds</w:t>
        </w:r>
      </w:hyperlink>
      <w:r>
        <w:br/>
        <w:t>Zirbenholzbetten; Finanzierung und komplexe Intervention beachten. Zugriff 30 September 2026.</w:t>
      </w:r>
    </w:p>
    <w:p>
      <w:r>
        <w:rPr>
          <w:i/>
        </w:rPr>
        <w:t>Begleitseite: 44.html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44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6298774/" TargetMode="External"/><Relationship Id="rId12" Type="http://schemas.openxmlformats.org/officeDocument/2006/relationships/hyperlink" Target="https://pubmed.ncbi.nlm.nih.gov/33905827/" TargetMode="External"/><Relationship Id="rId13" Type="http://schemas.openxmlformats.org/officeDocument/2006/relationships/hyperlink" Target="https://pmc.ncbi.nlm.nih.gov/articles/PMC84727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