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Evolutionäre Hypothesen zur Funktion des Schlafs</w:t>
      </w:r>
    </w:p>
    <w:p>
      <w:pPr>
        <w:spacing w:after="240"/>
      </w:pPr>
      <w:r>
        <w:t>Thema 106  |  Körper und Schlaf</w:t>
      </w:r>
    </w:p>
    <w:p>
      <w:r>
        <w:rPr>
          <w:b/>
        </w:rPr>
        <w:t>Schlaf hat wahrscheinlich mehrere evolutionär erhaltene Funktionen</w:t>
      </w:r>
    </w:p>
    <w:p>
      <w:pPr>
        <w:widowControl/>
      </w:pPr>
      <w:r>
        <w:t>Energiehaushalt, neuronale Plastizität, zelluläre Instandhaltung und zeitliche Anpassung sind wichtige Hypothesen. Die Analyse fragt, welche Experimente einzelne Funktionen stützen und warum keine davon allein alle Schlafmerkmale erklärt.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Schlafähnliche Zustände jenseits des Säugetiergehirns</w:t>
      </w:r>
    </w:p>
    <w:p>
      <w:pPr>
        <w:widowControl/>
      </w:pPr>
      <w:r>
        <w:t>Nath und Kollegen beschrieben bei Cassiopea Quallen einen reversiblen Ruhezustand mit verminderter Reaktionsbereitschaft und kompensatorischer Veränderung nach Störung. [1] Dies stützt die Vorstellung, dass schlafähnliche Regulation evolutionär sehr alt ist und nicht erst mit einem zentralisierten Säugetiergehirn entstand. Es bedeutet nicht, dass Quallen menschliche REM und NREM Stadien besitzen. Verhaltenskriterien und EEG Kriterien müssen artspezifisch unterschieden werden.</w:t>
      </w:r>
    </w:p>
    <w:p>
      <w:pPr>
        <w:pStyle w:val="Heading1"/>
      </w:pPr>
      <w:r>
        <w:t>2 Zelluläre und neuronale Funktionen</w:t>
      </w:r>
    </w:p>
    <w:p>
      <w:pPr>
        <w:widowControl/>
      </w:pPr>
      <w:r>
        <w:t>Eine experimentelle Arbeit untersuchte den Zusammenhang von Schlaf, Chromosomendynamik und der Reduktion angesammelter DNA Schäden in einzelnen Neuronen. [2] Andere Modelle betonen synaptische Anpassung oder Gedächtnisverarbeitung. Solche Befunde können gleichzeitig zutreffen. Ein Prozess, der während des Schlafs begünstigt wird, muss aber nicht der einzige historische Selektionsgrund gewesen sein. Gegenwärtige Funktion und evolutionäre Entstehung sind unterschiedliche Fragen.</w:t>
      </w:r>
    </w:p>
    <w:p>
      <w:pPr>
        <w:pStyle w:val="Heading1"/>
      </w:pPr>
      <w:r>
        <w:t>3 Anpassung an ökologische Bedingungen</w:t>
      </w:r>
    </w:p>
    <w:p>
      <w:pPr>
        <w:widowControl/>
      </w:pPr>
      <w:r>
        <w:t>Schlaf kostet Zeit und reduziert die Reaktionsbereitschaft gegenüber der Umwelt. Seine Verbreitung spricht dafür, dass Nutzen und Kosten in vielen Lebensweisen gegeneinander abgewogen werden. Dauer und Organisation können sich an Nahrungssuche, Prädation und soziale Bedingungen anpassen. Daraus folgt keine einfache Vorschrift, Menschen müssten in einer vermeintlich ursprünglichen Höhle schlafen oder moderne Betten seien unnatürlich. Evolutionäre Erzählungen werden belastbarer, wenn sie überprüfbare Vorhersagen für mehrere Arten und alternative Erklärungen liefern.</w:t>
      </w:r>
    </w:p>
    <w:p>
      <w:pPr>
        <w:pStyle w:val="Heading1"/>
      </w:pPr>
      <w:r>
        <w:t>4 Eine Hypothese braucht unterscheidbare Vorhersagen</w:t>
      </w:r>
    </w:p>
    <w:p>
      <w:pPr>
        <w:widowControl/>
      </w:pPr>
      <w:r>
        <w:t>Wenn eine Theorie jede mögliche Schlafdauer nachträglich erklären kann, ist sie schwer prüfbar. Eine stärkere Hypothese sagt voraus, welche Veränderung unter bestimmten Bedingungen auftreten sollte und welches Ergebnis gegen sie sprechen würde. Beispielsweise kann ein zellulärer Reparaturansatz konkrete molekulare Endpunkte nach Schlafstörung prüfen. Eine ökologische Theorie kann Unterschiede zwischen Lebensweisen vorhersagen, muss aber gemeinsame Abstammung berücksichtigen. Mehrere Funktionen können dabei gleichzeitig bestehen. Die Forschung sucht deshalb nicht zwingend einen einzigen Gewinner, sondern ein Modell, das die Vielfalt mit überprüfbaren Mechanismen verbindet.</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Energiehypothese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Zeitweilige Reduktion bestimmter Aktivitäten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Erklärt nicht allein alle neuronalen Muster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Plastizität und Reparatur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Experimentell prüfbare Zellfunktionen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Einzelbefund ist keine Gesamterklärung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Ökologische Anpassung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Erklärt Vielfalt von Schlafstrategien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direkt auf moderne Produktwahl übertragbar</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Reversibilität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Reaktion auf geeignete Reize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Ruhe allein ist nicht Schlaf</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Kompensation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Veränderung nach Schlafstörung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Artgerechte Definition nötig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Funktionsendpunkt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Zelluläre oder verhaltensbezogene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 Mechanismus erklärt nicht alle Evolution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Eine vergleichende Studie benötigt definierte Schlafkriterien und unabhängige ökologische Variablen. Verwandtschaftsbeziehungen werden in der Auswertung berücksichtigt. Experimente prüfen konkrete Funktionsvorhersagen, statt aus einer plausiblen Geschichte einen gesicherten Ursprung abzuleiten.</w:t>
      </w:r>
    </w:p>
    <w:p>
      <w:pPr>
        <w:pStyle w:val="Heading1"/>
      </w:pPr>
      <w:r>
        <w:t>Konsequenzen für STOLL und die Beratung</w:t>
      </w:r>
    </w:p>
    <w:p>
      <w:pPr>
        <w:widowControl/>
      </w:pPr>
      <w:r>
        <w:t>STOLL kann evolutionäre Perspektiven als Erklärungshilfe nutzen. Produkte sollten jedoch über heutigen Komfort und überprüfbare Funktion begründet werden. Ein Nestgefühl ist eine individuelle Wahrnehmung und kein Beweis eines universellen evolutionären Bettideals.</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 hat wahrscheinlich mehrere evolutionär erhaltene Funktionen. Energiehaushalt, neuronale Plastizität, zelluläre Instandhaltung und zeitliche Anpassung sind wichtige Hypothesen.</w:t>
      </w:r>
    </w:p>
    <w:p>
      <w:pPr>
        <w:pStyle w:val="Heading1"/>
      </w:pPr>
      <w:r>
        <w:t>Quellen und Grenzen der Übertragbarkeit</w:t>
      </w:r>
    </w:p>
    <w:p>
      <w:pPr>
        <w:keepNext/>
        <w:keepLines/>
      </w:pPr>
      <w:r>
        <w:t xml:space="preserve">[1] </w:t>
      </w:r>
      <w:hyperlink r:id="rId11">
        <w:r>
          <w:rPr>
            <w:color w:val="155D76"/>
          </w:rPr>
          <w:t>Nath et al 2017 Jellyfish Cassiopea exhibits a sleep like state</w:t>
        </w:r>
      </w:hyperlink>
      <w:r>
        <w:br/>
        <w:t>Primärstudie; Population und Messverfahren begrenzen die Übertragung auf konkrete Bettprodukte. Zugriff 30 September 2026.</w:t>
      </w:r>
    </w:p>
    <w:p>
      <w:pPr>
        <w:keepNext/>
        <w:keepLines/>
      </w:pPr>
      <w:r>
        <w:t xml:space="preserve">[2] </w:t>
      </w:r>
      <w:hyperlink r:id="rId12">
        <w:r>
          <w:rPr>
            <w:color w:val="155D76"/>
          </w:rPr>
          <w:t>Sleep increases chromosome dynamics and reduces accumulating DNA damage</w:t>
        </w:r>
      </w:hyperlink>
      <w:r>
        <w:br/>
        <w:t>Tierexperiment; eine Funktionshypothese unter mehreren. Zugriff 30 September 2026.</w:t>
      </w:r>
    </w:p>
    <w:p>
      <w:r>
        <w:rPr>
          <w:i/>
        </w:rPr>
        <w:t>Begleitseite: 106.html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8943083/" TargetMode="External"/><Relationship Id="rId12" Type="http://schemas.openxmlformats.org/officeDocument/2006/relationships/hyperlink" Target="https://pubmed.ncbi.nlm.nih.gov/30837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